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FC1230" w:rsidRDefault="00FC1230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C1230">
        <w:rPr>
          <w:b/>
        </w:rPr>
        <w:t>«</w:t>
      </w:r>
      <w:r w:rsidR="000A6154">
        <w:rPr>
          <w:b/>
        </w:rPr>
        <w:t>Пиар-менеджмент</w:t>
      </w:r>
      <w:r w:rsidRPr="00FC1230">
        <w:rPr>
          <w:b/>
        </w:rPr>
        <w:t>»</w:t>
      </w:r>
      <w:r w:rsidR="002263B9" w:rsidRPr="00FC1230">
        <w:rPr>
          <w:b/>
          <w:szCs w:val="28"/>
        </w:rPr>
        <w:t xml:space="preserve"> 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>
        <w:rPr>
          <w:rStyle w:val="FontStyle67"/>
          <w:b w:val="0"/>
        </w:rPr>
        <w:t xml:space="preserve"> </w:t>
      </w:r>
      <w:r w:rsidRPr="00A040F7">
        <w:rPr>
          <w:b/>
          <w:bCs/>
          <w:sz w:val="24"/>
          <w:szCs w:val="24"/>
        </w:rPr>
        <w:t>Цель</w:t>
      </w:r>
      <w:r w:rsidRPr="00A040F7">
        <w:rPr>
          <w:sz w:val="24"/>
          <w:szCs w:val="24"/>
        </w:rPr>
        <w:t xml:space="preserve"> изучения дисциплины - формирование у студентов фундаментальных знаний методологии </w:t>
      </w:r>
      <w:proofErr w:type="gramStart"/>
      <w:r w:rsidRPr="00A040F7">
        <w:rPr>
          <w:sz w:val="24"/>
          <w:szCs w:val="24"/>
        </w:rPr>
        <w:t>Пиар-менеджмента</w:t>
      </w:r>
      <w:proofErr w:type="gramEnd"/>
      <w:r w:rsidRPr="00A040F7">
        <w:rPr>
          <w:sz w:val="24"/>
          <w:szCs w:val="24"/>
        </w:rPr>
        <w:t>, а также практических навыков их применения в управленческой и коммерческой деятельности.</w:t>
      </w:r>
    </w:p>
    <w:p w:rsidR="000A6154" w:rsidRPr="00A040F7" w:rsidRDefault="000A6154" w:rsidP="000A6154">
      <w:pPr>
        <w:ind w:firstLine="1083"/>
        <w:rPr>
          <w:sz w:val="24"/>
          <w:szCs w:val="24"/>
        </w:rPr>
      </w:pPr>
      <w:r w:rsidRPr="00A040F7">
        <w:rPr>
          <w:sz w:val="24"/>
          <w:szCs w:val="24"/>
        </w:rPr>
        <w:t xml:space="preserve">В рамках дисциплины ставятся следующие </w:t>
      </w:r>
      <w:r w:rsidRPr="00A040F7">
        <w:rPr>
          <w:b/>
          <w:bCs/>
          <w:sz w:val="24"/>
          <w:szCs w:val="24"/>
        </w:rPr>
        <w:t>задачи</w:t>
      </w:r>
      <w:r w:rsidRPr="00A040F7">
        <w:rPr>
          <w:sz w:val="24"/>
          <w:szCs w:val="24"/>
        </w:rPr>
        <w:t>:</w:t>
      </w:r>
    </w:p>
    <w:p w:rsidR="000A6154" w:rsidRPr="00A040F7" w:rsidRDefault="000A6154" w:rsidP="000A6154">
      <w:pPr>
        <w:pStyle w:val="a8"/>
        <w:numPr>
          <w:ilvl w:val="0"/>
          <w:numId w:val="1"/>
        </w:numPr>
        <w:tabs>
          <w:tab w:val="left" w:pos="784"/>
        </w:tabs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>дать студентам системное представление об обществе и личности с точки зрения теории и практики</w:t>
      </w:r>
      <w:r w:rsidRPr="00A040F7">
        <w:rPr>
          <w:spacing w:val="-7"/>
          <w:sz w:val="24"/>
          <w:szCs w:val="24"/>
        </w:rPr>
        <w:t xml:space="preserve"> </w:t>
      </w:r>
      <w:r w:rsidRPr="00A040F7">
        <w:rPr>
          <w:sz w:val="24"/>
          <w:szCs w:val="24"/>
        </w:rPr>
        <w:t>PR-менеджмента;</w:t>
      </w:r>
    </w:p>
    <w:p w:rsidR="000A6154" w:rsidRPr="00A040F7" w:rsidRDefault="000A6154" w:rsidP="000A6154">
      <w:pPr>
        <w:pStyle w:val="a8"/>
        <w:numPr>
          <w:ilvl w:val="0"/>
          <w:numId w:val="1"/>
        </w:numPr>
        <w:tabs>
          <w:tab w:val="left" w:pos="974"/>
          <w:tab w:val="left" w:pos="2960"/>
          <w:tab w:val="left" w:pos="3385"/>
          <w:tab w:val="left" w:pos="4876"/>
          <w:tab w:val="left" w:pos="6045"/>
          <w:tab w:val="left" w:pos="6485"/>
          <w:tab w:val="left" w:pos="7644"/>
        </w:tabs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>сформировать</w:t>
      </w:r>
      <w:r w:rsidRPr="00A040F7">
        <w:rPr>
          <w:sz w:val="24"/>
          <w:szCs w:val="24"/>
        </w:rPr>
        <w:tab/>
        <w:t>у</w:t>
      </w:r>
      <w:r w:rsidRPr="00A040F7">
        <w:rPr>
          <w:sz w:val="24"/>
          <w:szCs w:val="24"/>
        </w:rPr>
        <w:tab/>
        <w:t>студентов</w:t>
      </w:r>
      <w:r w:rsidRPr="00A040F7">
        <w:rPr>
          <w:sz w:val="24"/>
          <w:szCs w:val="24"/>
        </w:rPr>
        <w:tab/>
        <w:t>навыки</w:t>
      </w:r>
      <w:r w:rsidRPr="00A040F7">
        <w:rPr>
          <w:sz w:val="24"/>
          <w:szCs w:val="24"/>
        </w:rPr>
        <w:tab/>
        <w:t>и</w:t>
      </w:r>
      <w:r w:rsidRPr="00A040F7">
        <w:rPr>
          <w:sz w:val="24"/>
          <w:szCs w:val="24"/>
        </w:rPr>
        <w:tab/>
        <w:t>умения</w:t>
      </w:r>
      <w:r w:rsidRPr="00A040F7">
        <w:rPr>
          <w:sz w:val="24"/>
          <w:szCs w:val="24"/>
        </w:rPr>
        <w:tab/>
      </w:r>
      <w:r w:rsidRPr="00A040F7">
        <w:rPr>
          <w:spacing w:val="-1"/>
          <w:sz w:val="24"/>
          <w:szCs w:val="24"/>
        </w:rPr>
        <w:t xml:space="preserve">профессиональной </w:t>
      </w:r>
      <w:r w:rsidRPr="00A040F7">
        <w:rPr>
          <w:sz w:val="24"/>
          <w:szCs w:val="24"/>
        </w:rPr>
        <w:t>деятельности в сфере</w:t>
      </w:r>
      <w:r w:rsidRPr="00A040F7">
        <w:rPr>
          <w:spacing w:val="-4"/>
          <w:sz w:val="24"/>
          <w:szCs w:val="24"/>
        </w:rPr>
        <w:t xml:space="preserve"> </w:t>
      </w:r>
      <w:r w:rsidRPr="00A040F7">
        <w:rPr>
          <w:sz w:val="24"/>
          <w:szCs w:val="24"/>
        </w:rPr>
        <w:t>PR-менеджмента;</w:t>
      </w:r>
    </w:p>
    <w:p w:rsidR="000A6154" w:rsidRPr="00A040F7" w:rsidRDefault="000A6154" w:rsidP="000A6154">
      <w:pPr>
        <w:pStyle w:val="a8"/>
        <w:numPr>
          <w:ilvl w:val="0"/>
          <w:numId w:val="1"/>
        </w:numPr>
        <w:tabs>
          <w:tab w:val="left" w:pos="753"/>
        </w:tabs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>развить у студентов способности к креативному мышлению в сфере</w:t>
      </w:r>
      <w:r w:rsidRPr="00A040F7">
        <w:rPr>
          <w:spacing w:val="-38"/>
          <w:sz w:val="24"/>
          <w:szCs w:val="24"/>
        </w:rPr>
        <w:t xml:space="preserve"> </w:t>
      </w:r>
      <w:r w:rsidRPr="00A040F7">
        <w:rPr>
          <w:sz w:val="24"/>
          <w:szCs w:val="24"/>
        </w:rPr>
        <w:t>PR.</w:t>
      </w:r>
    </w:p>
    <w:p w:rsidR="000A6154" w:rsidRPr="00A040F7" w:rsidRDefault="000A6154" w:rsidP="000A6154">
      <w:pPr>
        <w:pStyle w:val="a6"/>
        <w:ind w:left="0" w:firstLine="1083"/>
        <w:rPr>
          <w:sz w:val="24"/>
          <w:szCs w:val="24"/>
        </w:rPr>
      </w:pP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072BC2" w:rsidRDefault="002263B9" w:rsidP="00072BC2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0A6154">
        <w:rPr>
          <w:szCs w:val="28"/>
        </w:rPr>
        <w:t>Пиар-менеджмент</w:t>
      </w:r>
      <w:r w:rsidRPr="00F46214">
        <w:rPr>
          <w:szCs w:val="28"/>
        </w:rPr>
        <w:t xml:space="preserve">» </w:t>
      </w:r>
      <w:r w:rsidR="00A258F5">
        <w:rPr>
          <w:szCs w:val="28"/>
        </w:rPr>
        <w:t xml:space="preserve">является </w:t>
      </w:r>
      <w:bookmarkStart w:id="0" w:name="_GoBack"/>
      <w:bookmarkEnd w:id="0"/>
      <w:r w:rsidR="000E762F">
        <w:rPr>
          <w:szCs w:val="28"/>
        </w:rPr>
        <w:t>дисциплиной по выбору университетского блока дисциплин по выбору</w:t>
      </w:r>
      <w:r w:rsidR="000E762F">
        <w:rPr>
          <w:szCs w:val="28"/>
        </w:rPr>
        <w:t xml:space="preserve"> </w:t>
      </w:r>
      <w:r w:rsidR="00A258F5">
        <w:rPr>
          <w:szCs w:val="28"/>
        </w:rPr>
        <w:t xml:space="preserve">для </w:t>
      </w:r>
      <w:r w:rsidRPr="00F46214">
        <w:rPr>
          <w:szCs w:val="28"/>
        </w:rPr>
        <w:t xml:space="preserve"> направлени</w:t>
      </w:r>
      <w:r w:rsidR="00A258F5">
        <w:rPr>
          <w:szCs w:val="28"/>
        </w:rPr>
        <w:t>я</w:t>
      </w:r>
      <w:r w:rsidRPr="00F46214">
        <w:rPr>
          <w:szCs w:val="28"/>
        </w:rPr>
        <w:t xml:space="preserve"> </w:t>
      </w:r>
      <w:r w:rsidR="00072BC2">
        <w:rPr>
          <w:rFonts w:eastAsia="Calibri"/>
          <w:szCs w:val="28"/>
        </w:rPr>
        <w:t>38.03.02</w:t>
      </w:r>
      <w:r w:rsidR="00072BC2">
        <w:rPr>
          <w:szCs w:val="28"/>
        </w:rPr>
        <w:t xml:space="preserve"> «Менеджмент» (профиль «Корпоративное управление»).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0A6154" w:rsidRPr="00A040F7" w:rsidRDefault="00E24505" w:rsidP="000A6154">
      <w:pPr>
        <w:ind w:firstLine="1083"/>
        <w:rPr>
          <w:b/>
          <w:bCs/>
          <w:sz w:val="24"/>
          <w:szCs w:val="24"/>
        </w:rPr>
      </w:pPr>
      <w:r>
        <w:rPr>
          <w:szCs w:val="28"/>
        </w:rPr>
        <w:t xml:space="preserve"> </w:t>
      </w:r>
      <w:r w:rsidR="000A6154" w:rsidRPr="00A040F7">
        <w:rPr>
          <w:b/>
          <w:bCs/>
          <w:sz w:val="24"/>
          <w:szCs w:val="24"/>
        </w:rPr>
        <w:t>ТЕМА 1. СУЩНОСТЬ И МЕСТО PR</w:t>
      </w:r>
      <w:proofErr w:type="gramStart"/>
      <w:r w:rsidR="000A6154" w:rsidRPr="00A040F7">
        <w:rPr>
          <w:b/>
          <w:bCs/>
          <w:sz w:val="24"/>
          <w:szCs w:val="24"/>
        </w:rPr>
        <w:t xml:space="preserve"> В</w:t>
      </w:r>
      <w:proofErr w:type="gramEnd"/>
      <w:r w:rsidR="000A6154" w:rsidRPr="00A040F7">
        <w:rPr>
          <w:b/>
          <w:bCs/>
          <w:sz w:val="24"/>
          <w:szCs w:val="24"/>
        </w:rPr>
        <w:t xml:space="preserve"> СОВРЕМЕННОМ ИНФОРМАЦИОННОМ ОБЩЕСТВЕ.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>«</w:t>
      </w:r>
      <w:proofErr w:type="spellStart"/>
      <w:r w:rsidRPr="00A040F7">
        <w:rPr>
          <w:sz w:val="24"/>
          <w:szCs w:val="24"/>
        </w:rPr>
        <w:t>Public</w:t>
      </w:r>
      <w:proofErr w:type="spellEnd"/>
      <w:r w:rsidRPr="00A040F7">
        <w:rPr>
          <w:sz w:val="24"/>
          <w:szCs w:val="24"/>
        </w:rPr>
        <w:t xml:space="preserve"> </w:t>
      </w:r>
      <w:proofErr w:type="spellStart"/>
      <w:r w:rsidRPr="00A040F7">
        <w:rPr>
          <w:sz w:val="24"/>
          <w:szCs w:val="24"/>
        </w:rPr>
        <w:t>Relations</w:t>
      </w:r>
      <w:proofErr w:type="spellEnd"/>
      <w:r w:rsidRPr="00A040F7">
        <w:rPr>
          <w:sz w:val="24"/>
          <w:szCs w:val="24"/>
        </w:rPr>
        <w:t>» в контексте теории информационного общества. Происхождение PR как информационно-коммуникативного вида профессиональной деятельности. Анализ двух основных концепций PR: 1) как этапа в развитии рекламы; 2) как автономного вида деятельности, отличного от традиционных рекламных кампаний. Основные профессиональные термины и понятия</w:t>
      </w:r>
      <w:r w:rsidRPr="00A040F7">
        <w:rPr>
          <w:spacing w:val="-12"/>
          <w:sz w:val="24"/>
          <w:szCs w:val="24"/>
        </w:rPr>
        <w:t xml:space="preserve"> </w:t>
      </w:r>
      <w:r w:rsidRPr="00A040F7">
        <w:rPr>
          <w:sz w:val="24"/>
          <w:szCs w:val="24"/>
        </w:rPr>
        <w:t>PR.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 xml:space="preserve">Сущность PR как вида социальной коммуникации, направленной на формирование позитивной репутации и благоприятного имиджа товара, услуги, личности, организации, социальной структуры. Роль </w:t>
      </w:r>
      <w:proofErr w:type="spellStart"/>
      <w:r w:rsidRPr="00A040F7">
        <w:rPr>
          <w:sz w:val="24"/>
          <w:szCs w:val="24"/>
        </w:rPr>
        <w:t>массмедиа</w:t>
      </w:r>
      <w:proofErr w:type="spellEnd"/>
      <w:r w:rsidRPr="00A040F7">
        <w:rPr>
          <w:sz w:val="24"/>
          <w:szCs w:val="24"/>
        </w:rPr>
        <w:t xml:space="preserve"> в формировании бренда, имиджа, репутации. Значение PR в геополитике, внутренней политике, экономике, спорте, карьере. Особенности коммерческого, государственного, политического пиара. Принципы, классификация и основные направления услуг в сфере PR.</w:t>
      </w:r>
    </w:p>
    <w:p w:rsidR="000A6154" w:rsidRPr="00A040F7" w:rsidRDefault="000A6154" w:rsidP="000A6154">
      <w:pPr>
        <w:pStyle w:val="1"/>
        <w:ind w:firstLine="1083"/>
        <w:jc w:val="both"/>
        <w:rPr>
          <w:rFonts w:ascii="Times New Roman" w:hAnsi="Times New Roman" w:cs="Times New Roman"/>
          <w:sz w:val="24"/>
          <w:szCs w:val="24"/>
        </w:rPr>
      </w:pPr>
      <w:r w:rsidRPr="00A040F7">
        <w:rPr>
          <w:rFonts w:ascii="Times New Roman" w:hAnsi="Times New Roman" w:cs="Times New Roman"/>
          <w:sz w:val="24"/>
          <w:szCs w:val="24"/>
        </w:rPr>
        <w:t>ТЕМА 2. ПЕРЕЧЕНЬ И ХАРАКТЕРИСТИКИ ТИПОВЫХ ОБЪЕКТОВ PR.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>Понятие объект PR. Многообразие объектов воздействия PR. Классификация объектов PR с точки зрения формационного, классов</w:t>
      </w:r>
      <w:proofErr w:type="gramStart"/>
      <w:r w:rsidRPr="00A040F7">
        <w:rPr>
          <w:sz w:val="24"/>
          <w:szCs w:val="24"/>
        </w:rPr>
        <w:t>о-</w:t>
      </w:r>
      <w:proofErr w:type="gramEnd"/>
      <w:r w:rsidRPr="00A040F7">
        <w:rPr>
          <w:sz w:val="24"/>
          <w:szCs w:val="24"/>
        </w:rPr>
        <w:t xml:space="preserve"> сословного, </w:t>
      </w:r>
      <w:proofErr w:type="spellStart"/>
      <w:r w:rsidRPr="00A040F7">
        <w:rPr>
          <w:sz w:val="24"/>
          <w:szCs w:val="24"/>
        </w:rPr>
        <w:t>стратного</w:t>
      </w:r>
      <w:proofErr w:type="spellEnd"/>
      <w:r w:rsidRPr="00A040F7">
        <w:rPr>
          <w:sz w:val="24"/>
          <w:szCs w:val="24"/>
        </w:rPr>
        <w:t>, конфессионального, цивилизационного, этнического, идеологического, культурологического, политического, партийного подходов.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>Понятие типового объекта PR. Перечень и краткая характеристика трех групп типовых объектов PR: 1) сообщества людей; 2) персоналии; 3) иное (события, процессы, явления, организации). Краткая характеристика типовых групп объектов PR.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>Особенности формирования общественного мнения в отношении основных групп объектов PR.</w:t>
      </w:r>
    </w:p>
    <w:p w:rsidR="000A6154" w:rsidRPr="00A040F7" w:rsidRDefault="000A6154" w:rsidP="000A6154">
      <w:pPr>
        <w:pStyle w:val="1"/>
        <w:ind w:firstLine="1083"/>
        <w:rPr>
          <w:rFonts w:ascii="Times New Roman" w:hAnsi="Times New Roman" w:cs="Times New Roman"/>
          <w:sz w:val="24"/>
          <w:szCs w:val="24"/>
        </w:rPr>
      </w:pPr>
      <w:r w:rsidRPr="00A040F7">
        <w:rPr>
          <w:rFonts w:ascii="Times New Roman" w:hAnsi="Times New Roman" w:cs="Times New Roman"/>
          <w:sz w:val="24"/>
          <w:szCs w:val="24"/>
        </w:rPr>
        <w:lastRenderedPageBreak/>
        <w:t>ТЕМА 3. ПЯТЬ КЛАССИЧЕСКИХ ЦЕЛЕЙ PR.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 xml:space="preserve">История происхождения пяти классических целей рекламы и PR: позиционирования, возвышения имиджа, антирекламы, отстройки от конкурентов, </w:t>
      </w:r>
      <w:proofErr w:type="spellStart"/>
      <w:r w:rsidRPr="00A040F7">
        <w:rPr>
          <w:sz w:val="24"/>
          <w:szCs w:val="24"/>
        </w:rPr>
        <w:t>контррекламы</w:t>
      </w:r>
      <w:proofErr w:type="spellEnd"/>
      <w:r w:rsidRPr="00A040F7">
        <w:rPr>
          <w:sz w:val="24"/>
          <w:szCs w:val="24"/>
        </w:rPr>
        <w:t>. Специфика реализации классических целей в условиях современной войны брэндов и снижения маркетинговой роли рекламы. Критика концепции «пяти классических целей» с точки зрения новейших теоретических разработок в сфере PR.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 xml:space="preserve">Понятие целевой аудитории PR. Классификация целевых аудиторий в зависимости от целей, задач, субъектов PR. Специфика пиар — работы с целевыми аудиториями различных типов при проведении выборных кампаний в современной России. Оценка возможности реализации пяти классических целей PR в отношении политических </w:t>
      </w:r>
      <w:proofErr w:type="gramStart"/>
      <w:r w:rsidRPr="00A040F7">
        <w:rPr>
          <w:sz w:val="24"/>
          <w:szCs w:val="24"/>
        </w:rPr>
        <w:t>пиар-объектов</w:t>
      </w:r>
      <w:proofErr w:type="gramEnd"/>
      <w:r w:rsidRPr="00A040F7">
        <w:rPr>
          <w:sz w:val="24"/>
          <w:szCs w:val="24"/>
        </w:rPr>
        <w:t xml:space="preserve"> в современной России.</w:t>
      </w:r>
    </w:p>
    <w:p w:rsidR="000A6154" w:rsidRPr="00A040F7" w:rsidRDefault="000A6154" w:rsidP="000A6154">
      <w:pPr>
        <w:pStyle w:val="1"/>
        <w:ind w:firstLine="10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40F7">
        <w:rPr>
          <w:rFonts w:ascii="Times New Roman" w:hAnsi="Times New Roman" w:cs="Times New Roman"/>
          <w:sz w:val="24"/>
          <w:szCs w:val="24"/>
        </w:rPr>
        <w:t xml:space="preserve">ТЕМА 4. ПРИЕМЫ ФОРМИРОВАНИЯ </w:t>
      </w:r>
      <w:proofErr w:type="gramStart"/>
      <w:r w:rsidRPr="00A040F7">
        <w:rPr>
          <w:rFonts w:ascii="Times New Roman" w:hAnsi="Times New Roman" w:cs="Times New Roman"/>
          <w:sz w:val="24"/>
          <w:szCs w:val="24"/>
        </w:rPr>
        <w:t>ПИАР-ПОЗИТИВНЫХ</w:t>
      </w:r>
      <w:proofErr w:type="gramEnd"/>
      <w:r w:rsidRPr="00A040F7">
        <w:rPr>
          <w:rFonts w:ascii="Times New Roman" w:hAnsi="Times New Roman" w:cs="Times New Roman"/>
          <w:sz w:val="24"/>
          <w:szCs w:val="24"/>
        </w:rPr>
        <w:t xml:space="preserve"> ДОМИНАНТ, УСТАНОВОК И СТЕРЕОТИПОВ</w:t>
      </w:r>
      <w:r w:rsidRPr="00A040F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 xml:space="preserve">Функционирование физиологической доминанты, психологической установки и социального стереотипа с точки зрения теории и практики PR. Определение, структура, функции </w:t>
      </w:r>
      <w:proofErr w:type="gramStart"/>
      <w:r w:rsidRPr="00A040F7">
        <w:rPr>
          <w:sz w:val="24"/>
          <w:szCs w:val="24"/>
        </w:rPr>
        <w:t>пиар-позитивных</w:t>
      </w:r>
      <w:proofErr w:type="gramEnd"/>
      <w:r w:rsidRPr="00A040F7">
        <w:rPr>
          <w:sz w:val="24"/>
          <w:szCs w:val="24"/>
        </w:rPr>
        <w:t xml:space="preserve"> доминант, установок и стереотипов. Формирование </w:t>
      </w:r>
      <w:proofErr w:type="gramStart"/>
      <w:r w:rsidRPr="00A040F7">
        <w:rPr>
          <w:sz w:val="24"/>
          <w:szCs w:val="24"/>
        </w:rPr>
        <w:t>пиар-позитивной</w:t>
      </w:r>
      <w:proofErr w:type="gramEnd"/>
      <w:r w:rsidRPr="00A040F7">
        <w:rPr>
          <w:sz w:val="24"/>
          <w:szCs w:val="24"/>
        </w:rPr>
        <w:t xml:space="preserve"> доминанты, установки и стереотипа средствами массовой информации и коммуникации. Описание и анализ эффективности четырех основных приемов формирования </w:t>
      </w:r>
      <w:proofErr w:type="gramStart"/>
      <w:r w:rsidRPr="00A040F7">
        <w:rPr>
          <w:sz w:val="24"/>
          <w:szCs w:val="24"/>
        </w:rPr>
        <w:t>пиар-позитивных</w:t>
      </w:r>
      <w:proofErr w:type="gramEnd"/>
      <w:r w:rsidRPr="00A040F7">
        <w:rPr>
          <w:sz w:val="24"/>
          <w:szCs w:val="24"/>
        </w:rPr>
        <w:t xml:space="preserve"> доминант, установок и стереотипов: внушения, заражения, убеждения и манипулирования. Примеры эффективного использования основных приемов формирования </w:t>
      </w:r>
      <w:proofErr w:type="gramStart"/>
      <w:r w:rsidRPr="00A040F7">
        <w:rPr>
          <w:sz w:val="24"/>
          <w:szCs w:val="24"/>
        </w:rPr>
        <w:t>пиар-позитивных</w:t>
      </w:r>
      <w:proofErr w:type="gramEnd"/>
      <w:r w:rsidRPr="00A040F7">
        <w:rPr>
          <w:sz w:val="24"/>
          <w:szCs w:val="24"/>
        </w:rPr>
        <w:t xml:space="preserve"> доминант, установок и стереотипов.</w:t>
      </w:r>
    </w:p>
    <w:p w:rsidR="000A6154" w:rsidRPr="00A040F7" w:rsidRDefault="000A6154" w:rsidP="000A6154">
      <w:pPr>
        <w:pStyle w:val="1"/>
        <w:ind w:firstLine="1083"/>
        <w:rPr>
          <w:rFonts w:ascii="Times New Roman" w:hAnsi="Times New Roman" w:cs="Times New Roman"/>
          <w:sz w:val="24"/>
          <w:szCs w:val="24"/>
        </w:rPr>
      </w:pPr>
      <w:r w:rsidRPr="00A040F7">
        <w:rPr>
          <w:rFonts w:ascii="Times New Roman" w:hAnsi="Times New Roman" w:cs="Times New Roman"/>
          <w:sz w:val="24"/>
          <w:szCs w:val="24"/>
        </w:rPr>
        <w:t>ТЕМА 5. ОБЗОР ОСНОВНЫХ МЕРОПРИЯТИЙ PR.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>Информационный повод как главный инструмент пиарщика. Информационный повод и сенсация: сравнительная характеристика. Классификация и механизмы создания информационных поводов.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proofErr w:type="gramStart"/>
      <w:r w:rsidRPr="00A040F7">
        <w:rPr>
          <w:sz w:val="24"/>
          <w:szCs w:val="24"/>
        </w:rPr>
        <w:t xml:space="preserve">Перечень и характеристика типовых мероприятий PR, направленных на создание информационных поводов, способных заинтересовать </w:t>
      </w:r>
      <w:proofErr w:type="spellStart"/>
      <w:r w:rsidRPr="00A040F7">
        <w:rPr>
          <w:sz w:val="24"/>
          <w:szCs w:val="24"/>
        </w:rPr>
        <w:t>массмедиа</w:t>
      </w:r>
      <w:proofErr w:type="spellEnd"/>
      <w:r w:rsidRPr="00A040F7">
        <w:rPr>
          <w:sz w:val="24"/>
          <w:szCs w:val="24"/>
        </w:rPr>
        <w:t>, общественность и «группы особых интересов»: конкурсов, выставок, акций благотворительности, празднеств, презентаций, пресс-конференций, брифингов, слухов, скандалов и пр.</w:t>
      </w:r>
      <w:proofErr w:type="gramEnd"/>
    </w:p>
    <w:p w:rsidR="000A6154" w:rsidRPr="00A040F7" w:rsidRDefault="000A6154" w:rsidP="000A6154">
      <w:pPr>
        <w:pStyle w:val="1"/>
        <w:ind w:firstLine="1083"/>
        <w:jc w:val="both"/>
        <w:rPr>
          <w:rFonts w:ascii="Times New Roman" w:hAnsi="Times New Roman" w:cs="Times New Roman"/>
          <w:sz w:val="24"/>
          <w:szCs w:val="24"/>
        </w:rPr>
      </w:pPr>
      <w:r w:rsidRPr="00A040F7">
        <w:rPr>
          <w:rFonts w:ascii="Times New Roman" w:hAnsi="Times New Roman" w:cs="Times New Roman"/>
          <w:sz w:val="24"/>
          <w:szCs w:val="24"/>
        </w:rPr>
        <w:t>ТЕМА 6. ОРГАНИЗАЦИЯ И ФУНКЦИОНИРОВАНИЕ PR- ОТДЕЛА.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 xml:space="preserve">PR-отдел в структуре частных фирм, корпораций и организаций государственной власти. Стратегические цели и задачи, основные направления деятельности PR-отдела. Специфика выстраивания «внешних» (общественных) и «внутренних» (корпоративных) отношений. Критерии и методы подбора </w:t>
      </w:r>
      <w:proofErr w:type="gramStart"/>
      <w:r w:rsidRPr="00A040F7">
        <w:rPr>
          <w:sz w:val="24"/>
          <w:szCs w:val="24"/>
        </w:rPr>
        <w:t>пиар-команды</w:t>
      </w:r>
      <w:proofErr w:type="gramEnd"/>
      <w:r w:rsidRPr="00A040F7">
        <w:rPr>
          <w:sz w:val="24"/>
          <w:szCs w:val="24"/>
        </w:rPr>
        <w:t xml:space="preserve"> в соответствии с целями и</w:t>
      </w:r>
      <w:r w:rsidRPr="00A040F7">
        <w:rPr>
          <w:spacing w:val="33"/>
          <w:sz w:val="24"/>
          <w:szCs w:val="24"/>
        </w:rPr>
        <w:t xml:space="preserve"> </w:t>
      </w:r>
      <w:r w:rsidRPr="00A040F7">
        <w:rPr>
          <w:sz w:val="24"/>
          <w:szCs w:val="24"/>
        </w:rPr>
        <w:t>задачами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>деятельности PR-отдела. Организация работы с клиентами и целевыми аудиториями PR. Роль информационной аналитики как науки и практики в обеспечении эффективной деятельности PR-отдела: аналитические методы составления карты СМИ, формы и методы мониторинга СМИ как важнейшего коммуникативного аудита.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>Перечень и характеристика мероприятий, направленных на реализацию целей, задач, проектов PR.</w:t>
      </w:r>
    </w:p>
    <w:p w:rsidR="000A6154" w:rsidRPr="00A040F7" w:rsidRDefault="000A6154" w:rsidP="000A6154">
      <w:pPr>
        <w:pStyle w:val="1"/>
        <w:ind w:firstLine="1083"/>
        <w:jc w:val="both"/>
        <w:rPr>
          <w:rFonts w:ascii="Times New Roman" w:hAnsi="Times New Roman" w:cs="Times New Roman"/>
          <w:sz w:val="24"/>
          <w:szCs w:val="24"/>
        </w:rPr>
      </w:pPr>
      <w:r w:rsidRPr="00A040F7">
        <w:rPr>
          <w:rFonts w:ascii="Times New Roman" w:hAnsi="Times New Roman" w:cs="Times New Roman"/>
          <w:sz w:val="24"/>
          <w:szCs w:val="24"/>
        </w:rPr>
        <w:t>ТЕМА 7. ОРГАНИЗАЦИЯ И ФУНКЦИОНИРОВАНИЕ СОВРЕМЕННОЙ ПРЕСС-СЛУЖБЫ.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 xml:space="preserve">Пресс-служба в структуре частных фирм, корпораций и органов государственной власти. Стратегические цели и задачи, основные направления </w:t>
      </w:r>
      <w:r w:rsidRPr="00A040F7">
        <w:rPr>
          <w:sz w:val="24"/>
          <w:szCs w:val="24"/>
        </w:rPr>
        <w:lastRenderedPageBreak/>
        <w:t>деятельности пресс-службы как инструмента PR. Описание и характеристика креативного и организационного направления деятельности пресс-службы: формирование журналистского пула, механизмы создания информационных поводов, организации «утечки информации».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>Корпоративное издание как одно из важнейших направлений пиа</w:t>
      </w:r>
      <w:proofErr w:type="gramStart"/>
      <w:r w:rsidRPr="00A040F7">
        <w:rPr>
          <w:sz w:val="24"/>
          <w:szCs w:val="24"/>
        </w:rPr>
        <w:t>р-</w:t>
      </w:r>
      <w:proofErr w:type="gramEnd"/>
      <w:r w:rsidRPr="00A040F7">
        <w:rPr>
          <w:sz w:val="24"/>
          <w:szCs w:val="24"/>
        </w:rPr>
        <w:t xml:space="preserve"> деятельности пресс-службы: цели, структура, тематика, формат корпоративного издания.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proofErr w:type="spellStart"/>
      <w:r w:rsidRPr="00A040F7">
        <w:rPr>
          <w:sz w:val="24"/>
          <w:szCs w:val="24"/>
        </w:rPr>
        <w:t>Web</w:t>
      </w:r>
      <w:proofErr w:type="spellEnd"/>
      <w:r w:rsidRPr="00A040F7">
        <w:rPr>
          <w:sz w:val="24"/>
          <w:szCs w:val="24"/>
        </w:rPr>
        <w:t xml:space="preserve">-сайт, как важнейший информационный ресурс в PR: структура, тематика, проблематика, оформление </w:t>
      </w:r>
      <w:proofErr w:type="spellStart"/>
      <w:r w:rsidRPr="00A040F7">
        <w:rPr>
          <w:sz w:val="24"/>
          <w:szCs w:val="24"/>
        </w:rPr>
        <w:t>Web</w:t>
      </w:r>
      <w:proofErr w:type="spellEnd"/>
      <w:r w:rsidRPr="00A040F7">
        <w:rPr>
          <w:sz w:val="24"/>
          <w:szCs w:val="24"/>
        </w:rPr>
        <w:t>-сайта в соответствии с целями и задачами PR.</w:t>
      </w:r>
    </w:p>
    <w:p w:rsidR="000A6154" w:rsidRPr="00A040F7" w:rsidRDefault="000A6154" w:rsidP="000A6154">
      <w:pPr>
        <w:pStyle w:val="1"/>
        <w:ind w:firstLine="1083"/>
        <w:jc w:val="both"/>
        <w:rPr>
          <w:rFonts w:ascii="Times New Roman" w:hAnsi="Times New Roman" w:cs="Times New Roman"/>
          <w:sz w:val="24"/>
          <w:szCs w:val="24"/>
        </w:rPr>
      </w:pPr>
      <w:r w:rsidRPr="00A040F7">
        <w:rPr>
          <w:rFonts w:ascii="Times New Roman" w:hAnsi="Times New Roman" w:cs="Times New Roman"/>
          <w:sz w:val="24"/>
          <w:szCs w:val="24"/>
        </w:rPr>
        <w:t>ТЕМА 8. ОРГАНИЗАЦИЯ ПРЕСС-КОНФЕРЕНЦИЙ И БРИФИНГОВ.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>Пресс-конференция как один из базовых методов PR-работы со средствами массовой информации и коммуникации. Перечень и характеристика основных PR-целей проведения пресс-конференций и брифингов. Действующие лица и исполнители, время и место проведения пресс-конференции и брифинга.</w:t>
      </w:r>
    </w:p>
    <w:p w:rsidR="000A6154" w:rsidRPr="00A040F7" w:rsidRDefault="000A6154" w:rsidP="000A6154">
      <w:pPr>
        <w:pStyle w:val="a6"/>
        <w:tabs>
          <w:tab w:val="left" w:pos="2527"/>
          <w:tab w:val="left" w:pos="5048"/>
          <w:tab w:val="left" w:pos="5918"/>
          <w:tab w:val="left" w:pos="8504"/>
        </w:tabs>
        <w:ind w:left="0" w:firstLine="1083"/>
        <w:rPr>
          <w:sz w:val="24"/>
          <w:szCs w:val="24"/>
        </w:rPr>
      </w:pPr>
      <w:r w:rsidRPr="00A040F7">
        <w:rPr>
          <w:sz w:val="24"/>
          <w:szCs w:val="24"/>
        </w:rPr>
        <w:t>Алгоритм</w:t>
      </w:r>
      <w:r w:rsidRPr="00A040F7">
        <w:rPr>
          <w:sz w:val="24"/>
          <w:szCs w:val="24"/>
        </w:rPr>
        <w:tab/>
        <w:t>подготовит</w:t>
      </w:r>
      <w:r>
        <w:rPr>
          <w:sz w:val="24"/>
          <w:szCs w:val="24"/>
        </w:rPr>
        <w:t>ельного</w:t>
      </w:r>
      <w:r>
        <w:rPr>
          <w:sz w:val="24"/>
          <w:szCs w:val="24"/>
        </w:rPr>
        <w:tab/>
        <w:t>этапа</w:t>
      </w:r>
      <w:r>
        <w:rPr>
          <w:sz w:val="24"/>
          <w:szCs w:val="24"/>
        </w:rPr>
        <w:tab/>
        <w:t xml:space="preserve">пресс-конференции </w:t>
      </w:r>
      <w:r w:rsidRPr="00A040F7">
        <w:rPr>
          <w:sz w:val="24"/>
          <w:szCs w:val="24"/>
        </w:rPr>
        <w:t>(брифинга).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>Технологии вычленения главной новости и составления сюжета пресс-конференции (брифинга). Общепринятые нормы оповещения и приглашения СМИ и других участников.</w:t>
      </w:r>
    </w:p>
    <w:p w:rsidR="000A6154" w:rsidRPr="00A040F7" w:rsidRDefault="000A6154" w:rsidP="000A6154">
      <w:pPr>
        <w:pStyle w:val="1"/>
        <w:ind w:firstLine="1083"/>
        <w:rPr>
          <w:rFonts w:ascii="Times New Roman" w:hAnsi="Times New Roman" w:cs="Times New Roman"/>
          <w:sz w:val="24"/>
          <w:szCs w:val="24"/>
        </w:rPr>
      </w:pPr>
      <w:r w:rsidRPr="00A040F7">
        <w:rPr>
          <w:rFonts w:ascii="Times New Roman" w:hAnsi="Times New Roman" w:cs="Times New Roman"/>
          <w:sz w:val="24"/>
          <w:szCs w:val="24"/>
        </w:rPr>
        <w:t>ТЕМА 9. СОСТАВЛЕНИЕ ПРЕСС-РЕЛИЗА.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 xml:space="preserve">Пресс-релиз как наиболее распространенный документ PR. Основные типы пресс-релизов. Методики написания, оформления и доставки пресс- релизов. Идея, сюжет и структура пресс-релиза. Принцип «перевернутой пирамиды» в составлении пресс-релиза. «Главная новость» как вершина содержательной части пресс-релиза. Проблема рекламности и достоверности пресс-релизов. Технические средства доставки и правила онлайновой и </w:t>
      </w:r>
      <w:proofErr w:type="spellStart"/>
      <w:r w:rsidRPr="00A040F7">
        <w:rPr>
          <w:sz w:val="24"/>
          <w:szCs w:val="24"/>
        </w:rPr>
        <w:t>офф-лайновой</w:t>
      </w:r>
      <w:proofErr w:type="spellEnd"/>
      <w:r w:rsidRPr="00A040F7">
        <w:rPr>
          <w:sz w:val="24"/>
          <w:szCs w:val="24"/>
        </w:rPr>
        <w:t xml:space="preserve"> рассылки пресс-релизов.</w:t>
      </w:r>
    </w:p>
    <w:p w:rsidR="000A6154" w:rsidRPr="00A040F7" w:rsidRDefault="000A6154" w:rsidP="000A6154">
      <w:pPr>
        <w:pStyle w:val="1"/>
        <w:ind w:firstLine="1083"/>
        <w:rPr>
          <w:rFonts w:ascii="Times New Roman" w:hAnsi="Times New Roman" w:cs="Times New Roman"/>
          <w:sz w:val="24"/>
          <w:szCs w:val="24"/>
        </w:rPr>
      </w:pPr>
      <w:r w:rsidRPr="00A040F7">
        <w:rPr>
          <w:rFonts w:ascii="Times New Roman" w:hAnsi="Times New Roman" w:cs="Times New Roman"/>
          <w:sz w:val="24"/>
          <w:szCs w:val="24"/>
        </w:rPr>
        <w:t>ТЕМА 10. СПЕЦИФИКА ПРОФЕССИОНАЛЬНОГО ОБЩЕНИЯ СОТРУДНИКА PR.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 xml:space="preserve">Критерии эффективности профессионального общения сотрудника PR. Специфика профессионального общения служб PR </w:t>
      </w:r>
      <w:proofErr w:type="spellStart"/>
      <w:proofErr w:type="gramStart"/>
      <w:r w:rsidRPr="00A040F7">
        <w:rPr>
          <w:sz w:val="24"/>
          <w:szCs w:val="24"/>
        </w:rPr>
        <w:t>c</w:t>
      </w:r>
      <w:proofErr w:type="gramEnd"/>
      <w:r w:rsidRPr="00A040F7">
        <w:rPr>
          <w:sz w:val="24"/>
          <w:szCs w:val="24"/>
        </w:rPr>
        <w:t>о</w:t>
      </w:r>
      <w:proofErr w:type="spellEnd"/>
      <w:r w:rsidRPr="00A040F7">
        <w:rPr>
          <w:sz w:val="24"/>
          <w:szCs w:val="24"/>
        </w:rPr>
        <w:t xml:space="preserve"> СМИ, органами государственной власти, общественностью и отдельными гражданами. Закон Рафаэля как базовый закон профессионального общения в сфере PR. </w:t>
      </w:r>
    </w:p>
    <w:p w:rsidR="000A6154" w:rsidRPr="00A040F7" w:rsidRDefault="000A6154" w:rsidP="000A6154">
      <w:pPr>
        <w:pStyle w:val="a6"/>
        <w:ind w:left="0" w:firstLine="1083"/>
        <w:jc w:val="both"/>
        <w:rPr>
          <w:sz w:val="24"/>
          <w:szCs w:val="24"/>
        </w:rPr>
      </w:pPr>
      <w:r w:rsidRPr="00A040F7">
        <w:rPr>
          <w:sz w:val="24"/>
          <w:szCs w:val="24"/>
        </w:rPr>
        <w:t xml:space="preserve">Лорд Честерфилд, Дейл Карнеги, Алан </w:t>
      </w:r>
      <w:proofErr w:type="spellStart"/>
      <w:r w:rsidRPr="00A040F7">
        <w:rPr>
          <w:sz w:val="24"/>
          <w:szCs w:val="24"/>
        </w:rPr>
        <w:t>Пиз</w:t>
      </w:r>
      <w:proofErr w:type="spellEnd"/>
      <w:r w:rsidRPr="00A040F7">
        <w:rPr>
          <w:sz w:val="24"/>
          <w:szCs w:val="24"/>
        </w:rPr>
        <w:t xml:space="preserve"> об умении нравиться. Анализ факторов, </w:t>
      </w:r>
      <w:proofErr w:type="spellStart"/>
      <w:r w:rsidRPr="00A040F7">
        <w:rPr>
          <w:sz w:val="24"/>
          <w:szCs w:val="24"/>
        </w:rPr>
        <w:t>максимализирующих</w:t>
      </w:r>
      <w:proofErr w:type="spellEnd"/>
      <w:r w:rsidRPr="00A040F7">
        <w:rPr>
          <w:sz w:val="24"/>
          <w:szCs w:val="24"/>
        </w:rPr>
        <w:t xml:space="preserve"> и </w:t>
      </w:r>
      <w:proofErr w:type="spellStart"/>
      <w:r w:rsidRPr="00A040F7">
        <w:rPr>
          <w:sz w:val="24"/>
          <w:szCs w:val="24"/>
        </w:rPr>
        <w:t>минимизирующих</w:t>
      </w:r>
      <w:proofErr w:type="spellEnd"/>
      <w:r w:rsidRPr="00A040F7">
        <w:rPr>
          <w:sz w:val="24"/>
          <w:szCs w:val="24"/>
        </w:rPr>
        <w:t xml:space="preserve"> «притягательные эмоции» сотрудника PR. Описание механизмов развития «чувственного поля», оптимизации вербальных и невербальных навыков общения, формирования адекватного и эффективного имиджа сотрудника PR.</w:t>
      </w:r>
    </w:p>
    <w:p w:rsidR="008B1A48" w:rsidRPr="008B1A48" w:rsidRDefault="008B1A48" w:rsidP="00202660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E24505" w:rsidRDefault="000A6154" w:rsidP="00E24505">
      <w:pPr>
        <w:pStyle w:val="Style1"/>
        <w:widowControl/>
        <w:spacing w:line="240" w:lineRule="auto"/>
        <w:ind w:firstLine="709"/>
        <w:contextualSpacing/>
        <w:jc w:val="both"/>
      </w:pPr>
      <w:r>
        <w:t xml:space="preserve"> </w:t>
      </w:r>
    </w:p>
    <w:p w:rsidR="003C4D71" w:rsidRDefault="003C4D71" w:rsidP="00D76258">
      <w:pPr>
        <w:spacing w:line="360" w:lineRule="auto"/>
        <w:ind w:left="0" w:firstLine="567"/>
        <w:rPr>
          <w:szCs w:val="28"/>
        </w:rPr>
      </w:pP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511"/>
    <w:multiLevelType w:val="hybridMultilevel"/>
    <w:tmpl w:val="5616E812"/>
    <w:lvl w:ilvl="0" w:tplc="BA200EA0">
      <w:numFmt w:val="bullet"/>
      <w:lvlText w:val="—"/>
      <w:lvlJc w:val="left"/>
      <w:pPr>
        <w:ind w:left="402" w:hanging="3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58AD0C4">
      <w:numFmt w:val="bullet"/>
      <w:lvlText w:val="•"/>
      <w:lvlJc w:val="left"/>
      <w:pPr>
        <w:ind w:left="1413" w:hanging="382"/>
      </w:pPr>
      <w:rPr>
        <w:rFonts w:hint="default"/>
      </w:rPr>
    </w:lvl>
    <w:lvl w:ilvl="2" w:tplc="A0C4021C">
      <w:numFmt w:val="bullet"/>
      <w:lvlText w:val="•"/>
      <w:lvlJc w:val="left"/>
      <w:pPr>
        <w:ind w:left="2426" w:hanging="382"/>
      </w:pPr>
      <w:rPr>
        <w:rFonts w:hint="default"/>
      </w:rPr>
    </w:lvl>
    <w:lvl w:ilvl="3" w:tplc="63F2B42E">
      <w:numFmt w:val="bullet"/>
      <w:lvlText w:val="•"/>
      <w:lvlJc w:val="left"/>
      <w:pPr>
        <w:ind w:left="3439" w:hanging="382"/>
      </w:pPr>
      <w:rPr>
        <w:rFonts w:hint="default"/>
      </w:rPr>
    </w:lvl>
    <w:lvl w:ilvl="4" w:tplc="CC50B18E">
      <w:numFmt w:val="bullet"/>
      <w:lvlText w:val="•"/>
      <w:lvlJc w:val="left"/>
      <w:pPr>
        <w:ind w:left="4452" w:hanging="382"/>
      </w:pPr>
      <w:rPr>
        <w:rFonts w:hint="default"/>
      </w:rPr>
    </w:lvl>
    <w:lvl w:ilvl="5" w:tplc="27C4E382">
      <w:numFmt w:val="bullet"/>
      <w:lvlText w:val="•"/>
      <w:lvlJc w:val="left"/>
      <w:pPr>
        <w:ind w:left="5465" w:hanging="382"/>
      </w:pPr>
      <w:rPr>
        <w:rFonts w:hint="default"/>
      </w:rPr>
    </w:lvl>
    <w:lvl w:ilvl="6" w:tplc="A03490B4">
      <w:numFmt w:val="bullet"/>
      <w:lvlText w:val="•"/>
      <w:lvlJc w:val="left"/>
      <w:pPr>
        <w:ind w:left="6478" w:hanging="382"/>
      </w:pPr>
      <w:rPr>
        <w:rFonts w:hint="default"/>
      </w:rPr>
    </w:lvl>
    <w:lvl w:ilvl="7" w:tplc="ED08FFF0">
      <w:numFmt w:val="bullet"/>
      <w:lvlText w:val="•"/>
      <w:lvlJc w:val="left"/>
      <w:pPr>
        <w:ind w:left="7491" w:hanging="382"/>
      </w:pPr>
      <w:rPr>
        <w:rFonts w:hint="default"/>
      </w:rPr>
    </w:lvl>
    <w:lvl w:ilvl="8" w:tplc="5498ACEA">
      <w:numFmt w:val="bullet"/>
      <w:lvlText w:val="•"/>
      <w:lvlJc w:val="left"/>
      <w:pPr>
        <w:ind w:left="8504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72BC2"/>
    <w:rsid w:val="00095DDC"/>
    <w:rsid w:val="000A6154"/>
    <w:rsid w:val="000E762F"/>
    <w:rsid w:val="001341D9"/>
    <w:rsid w:val="00202660"/>
    <w:rsid w:val="002263B9"/>
    <w:rsid w:val="00362CE5"/>
    <w:rsid w:val="003C4D71"/>
    <w:rsid w:val="00534855"/>
    <w:rsid w:val="00736BD5"/>
    <w:rsid w:val="008B1A48"/>
    <w:rsid w:val="008F1212"/>
    <w:rsid w:val="00A258F5"/>
    <w:rsid w:val="00AB5541"/>
    <w:rsid w:val="00CC021D"/>
    <w:rsid w:val="00D76258"/>
    <w:rsid w:val="00DD29DD"/>
    <w:rsid w:val="00E24505"/>
    <w:rsid w:val="00F46214"/>
    <w:rsid w:val="00F75300"/>
    <w:rsid w:val="00FC1230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8B1A48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2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4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B1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B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72BC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72BC2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3">
    <w:name w:val="Normal (Web)"/>
    <w:basedOn w:val="a"/>
    <w:rsid w:val="00072BC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Strong"/>
    <w:qFormat/>
    <w:rsid w:val="00072BC2"/>
    <w:rPr>
      <w:b/>
      <w:bCs/>
    </w:rPr>
  </w:style>
  <w:style w:type="character" w:styleId="a5">
    <w:name w:val="Hyperlink"/>
    <w:uiPriority w:val="99"/>
    <w:rsid w:val="00072BC2"/>
    <w:rPr>
      <w:color w:val="0000FF"/>
      <w:u w:val="single"/>
    </w:rPr>
  </w:style>
  <w:style w:type="paragraph" w:customStyle="1" w:styleId="Style4">
    <w:name w:val="Style4"/>
    <w:basedOn w:val="a"/>
    <w:rsid w:val="00202660"/>
    <w:pPr>
      <w:widowControl w:val="0"/>
      <w:autoSpaceDE w:val="0"/>
      <w:autoSpaceDN w:val="0"/>
      <w:adjustRightInd w:val="0"/>
      <w:spacing w:line="240" w:lineRule="auto"/>
      <w:ind w:left="0" w:firstLine="0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202660"/>
    <w:pPr>
      <w:widowControl w:val="0"/>
      <w:autoSpaceDE w:val="0"/>
      <w:autoSpaceDN w:val="0"/>
      <w:adjustRightInd w:val="0"/>
      <w:spacing w:line="320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69">
    <w:name w:val="Font Style69"/>
    <w:rsid w:val="00E2450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rsid w:val="00E24505"/>
    <w:pPr>
      <w:widowControl w:val="0"/>
      <w:autoSpaceDE w:val="0"/>
      <w:autoSpaceDN w:val="0"/>
      <w:adjustRightInd w:val="0"/>
      <w:spacing w:line="485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67">
    <w:name w:val="Font Style67"/>
    <w:rsid w:val="00E245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rsid w:val="00E24505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6">
    <w:name w:val="Body Text"/>
    <w:basedOn w:val="a"/>
    <w:link w:val="a7"/>
    <w:uiPriority w:val="99"/>
    <w:rsid w:val="000A6154"/>
    <w:pPr>
      <w:widowControl w:val="0"/>
      <w:autoSpaceDE w:val="0"/>
      <w:autoSpaceDN w:val="0"/>
      <w:spacing w:line="240" w:lineRule="auto"/>
      <w:ind w:left="402" w:firstLine="0"/>
      <w:jc w:val="left"/>
    </w:pPr>
    <w:rPr>
      <w:rFonts w:eastAsia="Calibri"/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A6154"/>
    <w:rPr>
      <w:rFonts w:ascii="Times New Roman" w:eastAsia="Calibri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0A6154"/>
    <w:pPr>
      <w:widowControl w:val="0"/>
      <w:autoSpaceDE w:val="0"/>
      <w:autoSpaceDN w:val="0"/>
      <w:spacing w:line="240" w:lineRule="auto"/>
      <w:ind w:left="402" w:firstLine="0"/>
      <w:jc w:val="left"/>
    </w:pPr>
    <w:rPr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8B1A48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2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4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B1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B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72BC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72BC2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3">
    <w:name w:val="Normal (Web)"/>
    <w:basedOn w:val="a"/>
    <w:rsid w:val="00072BC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Strong"/>
    <w:qFormat/>
    <w:rsid w:val="00072BC2"/>
    <w:rPr>
      <w:b/>
      <w:bCs/>
    </w:rPr>
  </w:style>
  <w:style w:type="character" w:styleId="a5">
    <w:name w:val="Hyperlink"/>
    <w:uiPriority w:val="99"/>
    <w:rsid w:val="00072BC2"/>
    <w:rPr>
      <w:color w:val="0000FF"/>
      <w:u w:val="single"/>
    </w:rPr>
  </w:style>
  <w:style w:type="paragraph" w:customStyle="1" w:styleId="Style4">
    <w:name w:val="Style4"/>
    <w:basedOn w:val="a"/>
    <w:rsid w:val="00202660"/>
    <w:pPr>
      <w:widowControl w:val="0"/>
      <w:autoSpaceDE w:val="0"/>
      <w:autoSpaceDN w:val="0"/>
      <w:adjustRightInd w:val="0"/>
      <w:spacing w:line="240" w:lineRule="auto"/>
      <w:ind w:left="0" w:firstLine="0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202660"/>
    <w:pPr>
      <w:widowControl w:val="0"/>
      <w:autoSpaceDE w:val="0"/>
      <w:autoSpaceDN w:val="0"/>
      <w:adjustRightInd w:val="0"/>
      <w:spacing w:line="320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69">
    <w:name w:val="Font Style69"/>
    <w:rsid w:val="00E2450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rsid w:val="00E24505"/>
    <w:pPr>
      <w:widowControl w:val="0"/>
      <w:autoSpaceDE w:val="0"/>
      <w:autoSpaceDN w:val="0"/>
      <w:adjustRightInd w:val="0"/>
      <w:spacing w:line="485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67">
    <w:name w:val="Font Style67"/>
    <w:rsid w:val="00E245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rsid w:val="00E24505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6">
    <w:name w:val="Body Text"/>
    <w:basedOn w:val="a"/>
    <w:link w:val="a7"/>
    <w:uiPriority w:val="99"/>
    <w:rsid w:val="000A6154"/>
    <w:pPr>
      <w:widowControl w:val="0"/>
      <w:autoSpaceDE w:val="0"/>
      <w:autoSpaceDN w:val="0"/>
      <w:spacing w:line="240" w:lineRule="auto"/>
      <w:ind w:left="402" w:firstLine="0"/>
      <w:jc w:val="left"/>
    </w:pPr>
    <w:rPr>
      <w:rFonts w:eastAsia="Calibri"/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A6154"/>
    <w:rPr>
      <w:rFonts w:ascii="Times New Roman" w:eastAsia="Calibri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0A6154"/>
    <w:pPr>
      <w:widowControl w:val="0"/>
      <w:autoSpaceDE w:val="0"/>
      <w:autoSpaceDN w:val="0"/>
      <w:spacing w:line="240" w:lineRule="auto"/>
      <w:ind w:left="402" w:firstLine="0"/>
      <w:jc w:val="left"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E3C14-84A6-4FEF-9448-A303CF822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85693F-DF1A-4F82-BAC6-581E0B1FF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68FF3-E24A-4638-89CC-390CBFFB2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Наталья А. Гаража</cp:lastModifiedBy>
  <cp:revision>18</cp:revision>
  <dcterms:created xsi:type="dcterms:W3CDTF">2018-03-30T14:45:00Z</dcterms:created>
  <dcterms:modified xsi:type="dcterms:W3CDTF">2021-01-12T12:01:00Z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